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A7" w:rsidRPr="00820CA7" w:rsidRDefault="00820CA7" w:rsidP="00820CA7">
      <w:pPr>
        <w:shd w:val="clear" w:color="auto" w:fill="FFFFFF"/>
        <w:spacing w:beforeAutospacing="1" w:after="0" w:afterAutospacing="1" w:line="376" w:lineRule="atLeast"/>
        <w:outlineLvl w:val="0"/>
        <w:rPr>
          <w:rFonts w:ascii="Helvetica" w:eastAsia="Times New Roman" w:hAnsi="Helvetica" w:cs="Helvetica"/>
          <w:b/>
          <w:bCs/>
          <w:color w:val="313131"/>
          <w:kern w:val="36"/>
          <w:sz w:val="50"/>
          <w:szCs w:val="50"/>
          <w:lang w:val="en-US" w:eastAsia="it-IT"/>
        </w:rPr>
      </w:pPr>
      <w:proofErr w:type="spellStart"/>
      <w:r w:rsidRPr="00820CA7">
        <w:rPr>
          <w:rFonts w:ascii="Helvetica" w:eastAsia="Times New Roman" w:hAnsi="Helvetica" w:cs="Helvetica"/>
          <w:b/>
          <w:bCs/>
          <w:color w:val="B91109"/>
          <w:spacing w:val="12"/>
          <w:kern w:val="36"/>
          <w:sz w:val="50"/>
          <w:lang w:val="en-US" w:eastAsia="it-IT"/>
        </w:rPr>
        <w:t>Willkommenskultur</w:t>
      </w:r>
      <w:r w:rsidRPr="00820CA7">
        <w:rPr>
          <w:rFonts w:ascii="Helvetica" w:eastAsia="Times New Roman" w:hAnsi="Helvetica" w:cs="Helvetica"/>
          <w:b/>
          <w:bCs/>
          <w:color w:val="313131"/>
          <w:kern w:val="36"/>
          <w:sz w:val="50"/>
          <w:lang w:val="en-US" w:eastAsia="it-IT"/>
        </w:rPr>
        <w:t>:Das</w:t>
      </w:r>
      <w:proofErr w:type="spellEnd"/>
      <w:r w:rsidRPr="00820CA7">
        <w:rPr>
          <w:rFonts w:ascii="Helvetica" w:eastAsia="Times New Roman" w:hAnsi="Helvetica" w:cs="Helvetica"/>
          <w:b/>
          <w:bCs/>
          <w:color w:val="313131"/>
          <w:kern w:val="36"/>
          <w:sz w:val="50"/>
          <w:lang w:val="en-US" w:eastAsia="it-IT"/>
        </w:rPr>
        <w:t xml:space="preserve"> deutsche </w:t>
      </w:r>
      <w:proofErr w:type="spellStart"/>
      <w:r w:rsidRPr="00820CA7">
        <w:rPr>
          <w:rFonts w:ascii="Helvetica" w:eastAsia="Times New Roman" w:hAnsi="Helvetica" w:cs="Helvetica"/>
          <w:b/>
          <w:bCs/>
          <w:color w:val="313131"/>
          <w:kern w:val="36"/>
          <w:sz w:val="50"/>
          <w:lang w:val="en-US" w:eastAsia="it-IT"/>
        </w:rPr>
        <w:t>Wunder</w:t>
      </w:r>
      <w:proofErr w:type="spellEnd"/>
    </w:p>
    <w:p w:rsidR="00820CA7" w:rsidRPr="00820CA7" w:rsidRDefault="00820CA7" w:rsidP="00820C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31"/>
          <w:szCs w:val="31"/>
          <w:lang w:val="en-US" w:eastAsia="it-IT"/>
        </w:rPr>
      </w:pPr>
      <w:proofErr w:type="spellStart"/>
      <w:r w:rsidRPr="00820CA7">
        <w:rPr>
          <w:rFonts w:ascii="Helvetica" w:eastAsia="Times New Roman" w:hAnsi="Helvetica" w:cs="Helvetica"/>
          <w:color w:val="444444"/>
          <w:sz w:val="31"/>
          <w:szCs w:val="31"/>
          <w:lang w:val="en-US" w:eastAsia="it-IT"/>
        </w:rPr>
        <w:t>Wieso</w:t>
      </w:r>
      <w:proofErr w:type="spellEnd"/>
      <w:r w:rsidRPr="00820CA7">
        <w:rPr>
          <w:rFonts w:ascii="Helvetica" w:eastAsia="Times New Roman" w:hAnsi="Helvetica" w:cs="Helvetica"/>
          <w:color w:val="444444"/>
          <w:sz w:val="31"/>
          <w:szCs w:val="31"/>
          <w:lang w:val="en-US" w:eastAsia="it-IT"/>
        </w:rPr>
        <w:t xml:space="preserve"> </w:t>
      </w:r>
      <w:proofErr w:type="spellStart"/>
      <w:r w:rsidRPr="00820CA7">
        <w:rPr>
          <w:rFonts w:ascii="Helvetica" w:eastAsia="Times New Roman" w:hAnsi="Helvetica" w:cs="Helvetica"/>
          <w:color w:val="444444"/>
          <w:sz w:val="31"/>
          <w:szCs w:val="31"/>
          <w:lang w:val="en-US" w:eastAsia="it-IT"/>
        </w:rPr>
        <w:t>öffnet</w:t>
      </w:r>
      <w:proofErr w:type="spellEnd"/>
      <w:r w:rsidRPr="00820CA7">
        <w:rPr>
          <w:rFonts w:ascii="Helvetica" w:eastAsia="Times New Roman" w:hAnsi="Helvetica" w:cs="Helvetica"/>
          <w:color w:val="444444"/>
          <w:sz w:val="31"/>
          <w:szCs w:val="31"/>
          <w:lang w:val="en-US" w:eastAsia="it-IT"/>
        </w:rPr>
        <w:t xml:space="preserve"> das Land den </w:t>
      </w:r>
      <w:proofErr w:type="spellStart"/>
      <w:r w:rsidRPr="00820CA7">
        <w:rPr>
          <w:rFonts w:ascii="Helvetica" w:eastAsia="Times New Roman" w:hAnsi="Helvetica" w:cs="Helvetica"/>
          <w:color w:val="444444"/>
          <w:sz w:val="31"/>
          <w:szCs w:val="31"/>
          <w:lang w:val="en-US" w:eastAsia="it-IT"/>
        </w:rPr>
        <w:t>Fremden</w:t>
      </w:r>
      <w:proofErr w:type="spellEnd"/>
      <w:r w:rsidRPr="00820CA7">
        <w:rPr>
          <w:rFonts w:ascii="Helvetica" w:eastAsia="Times New Roman" w:hAnsi="Helvetica" w:cs="Helvetica"/>
          <w:color w:val="444444"/>
          <w:sz w:val="31"/>
          <w:szCs w:val="31"/>
          <w:lang w:val="en-US" w:eastAsia="it-IT"/>
        </w:rPr>
        <w:t xml:space="preserve"> die Tore und </w:t>
      </w:r>
      <w:proofErr w:type="spellStart"/>
      <w:r w:rsidRPr="00820CA7">
        <w:rPr>
          <w:rFonts w:ascii="Helvetica" w:eastAsia="Times New Roman" w:hAnsi="Helvetica" w:cs="Helvetica"/>
          <w:color w:val="444444"/>
          <w:sz w:val="31"/>
          <w:szCs w:val="31"/>
          <w:lang w:val="en-US" w:eastAsia="it-IT"/>
        </w:rPr>
        <w:t>Herzen</w:t>
      </w:r>
      <w:proofErr w:type="spellEnd"/>
      <w:r w:rsidRPr="00820CA7">
        <w:rPr>
          <w:rFonts w:ascii="Helvetica" w:eastAsia="Times New Roman" w:hAnsi="Helvetica" w:cs="Helvetica"/>
          <w:color w:val="444444"/>
          <w:sz w:val="31"/>
          <w:szCs w:val="31"/>
          <w:lang w:val="en-US" w:eastAsia="it-IT"/>
        </w:rPr>
        <w:t>?</w:t>
      </w:r>
    </w:p>
    <w:p w:rsidR="00820CA7" w:rsidRDefault="00820CA7" w:rsidP="00820C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31"/>
          <w:szCs w:val="31"/>
          <w:lang w:val="en-US" w:eastAsia="it-IT"/>
        </w:rPr>
      </w:pPr>
    </w:p>
    <w:p w:rsidR="00820CA7" w:rsidRPr="00820CA7" w:rsidRDefault="00820CA7" w:rsidP="00820C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31"/>
          <w:szCs w:val="31"/>
          <w:lang w:val="en-US" w:eastAsia="it-IT"/>
        </w:rPr>
      </w:pPr>
      <w:r w:rsidRPr="00820CA7">
        <w:rPr>
          <w:rFonts w:ascii="Helvetica" w:eastAsia="Times New Roman" w:hAnsi="Helvetica" w:cs="Helvetica"/>
          <w:color w:val="444444"/>
          <w:sz w:val="31"/>
          <w:szCs w:val="31"/>
          <w:lang w:val="en-US" w:eastAsia="it-IT"/>
        </w:rPr>
        <w:t>Von</w:t>
      </w:r>
      <w:r w:rsidRPr="00820CA7">
        <w:rPr>
          <w:rFonts w:ascii="Helvetica" w:eastAsia="Times New Roman" w:hAnsi="Helvetica" w:cs="Helvetica"/>
          <w:color w:val="444444"/>
          <w:sz w:val="31"/>
          <w:lang w:val="en-US" w:eastAsia="it-IT"/>
        </w:rPr>
        <w:t> </w:t>
      </w:r>
      <w:hyperlink r:id="rId4" w:history="1">
        <w:r w:rsidRPr="00820CA7">
          <w:rPr>
            <w:rFonts w:ascii="Helvetica" w:eastAsia="Times New Roman" w:hAnsi="Helvetica" w:cs="Helvetica"/>
            <w:b/>
            <w:bCs/>
            <w:color w:val="313131"/>
            <w:sz w:val="31"/>
            <w:lang w:val="en-US" w:eastAsia="it-IT"/>
          </w:rPr>
          <w:t xml:space="preserve">Josef </w:t>
        </w:r>
        <w:proofErr w:type="spellStart"/>
        <w:r w:rsidRPr="00820CA7">
          <w:rPr>
            <w:rFonts w:ascii="Helvetica" w:eastAsia="Times New Roman" w:hAnsi="Helvetica" w:cs="Helvetica"/>
            <w:b/>
            <w:bCs/>
            <w:color w:val="313131"/>
            <w:sz w:val="31"/>
            <w:lang w:val="en-US" w:eastAsia="it-IT"/>
          </w:rPr>
          <w:t>Joffe</w:t>
        </w:r>
        <w:proofErr w:type="spellEnd"/>
      </w:hyperlink>
    </w:p>
    <w:p w:rsidR="00820CA7" w:rsidRPr="00820CA7" w:rsidRDefault="00820CA7" w:rsidP="00820CA7">
      <w:pPr>
        <w:shd w:val="clear" w:color="auto" w:fill="FFFFFF"/>
        <w:spacing w:after="0" w:line="376" w:lineRule="atLeast"/>
        <w:rPr>
          <w:rFonts w:ascii="Helvetica" w:eastAsia="Times New Roman" w:hAnsi="Helvetica" w:cs="Helvetica"/>
          <w:color w:val="313131"/>
          <w:sz w:val="25"/>
          <w:szCs w:val="25"/>
          <w:lang w:val="en-US" w:eastAsia="it-IT"/>
        </w:rPr>
      </w:pPr>
      <w:r w:rsidRPr="00820CA7">
        <w:rPr>
          <w:rFonts w:ascii="Helvetica" w:eastAsia="Times New Roman" w:hAnsi="Helvetica" w:cs="Helvetica"/>
          <w:color w:val="707070"/>
          <w:spacing w:val="7"/>
          <w:sz w:val="25"/>
          <w:szCs w:val="25"/>
          <w:lang w:val="en-US" w:eastAsia="it-IT"/>
        </w:rPr>
        <w:t xml:space="preserve">12. September 2015, 13:28 </w:t>
      </w:r>
      <w:proofErr w:type="spellStart"/>
      <w:r w:rsidRPr="00820CA7">
        <w:rPr>
          <w:rFonts w:ascii="Helvetica" w:eastAsia="Times New Roman" w:hAnsi="Helvetica" w:cs="Helvetica"/>
          <w:color w:val="707070"/>
          <w:spacing w:val="7"/>
          <w:sz w:val="25"/>
          <w:szCs w:val="25"/>
          <w:lang w:val="en-US" w:eastAsia="it-IT"/>
        </w:rPr>
        <w:t>Uhr</w:t>
      </w:r>
      <w:proofErr w:type="spellEnd"/>
      <w:r>
        <w:rPr>
          <w:rFonts w:ascii="Helvetica" w:eastAsia="Times New Roman" w:hAnsi="Helvetica" w:cs="Helvetica"/>
          <w:color w:val="707070"/>
          <w:spacing w:val="7"/>
          <w:sz w:val="25"/>
          <w:szCs w:val="25"/>
          <w:lang w:val="en-US" w:eastAsia="it-IT"/>
        </w:rPr>
        <w:t xml:space="preserve"> </w:t>
      </w:r>
      <w:r w:rsidRPr="00820CA7">
        <w:rPr>
          <w:rFonts w:ascii="Helvetica" w:eastAsia="Times New Roman" w:hAnsi="Helvetica" w:cs="Helvetica"/>
          <w:color w:val="707070"/>
          <w:spacing w:val="7"/>
          <w:sz w:val="25"/>
          <w:lang w:val="en-US" w:eastAsia="it-IT"/>
        </w:rPr>
        <w:t>DIE ZEIT Nr. 37/2015, 10. September 2015</w:t>
      </w:r>
      <w:r>
        <w:rPr>
          <w:rFonts w:ascii="Helvetica" w:eastAsia="Times New Roman" w:hAnsi="Helvetica" w:cs="Helvetica"/>
          <w:color w:val="707070"/>
          <w:spacing w:val="7"/>
          <w:sz w:val="25"/>
          <w:lang w:val="en-US" w:eastAsia="it-IT"/>
        </w:rPr>
        <w:t xml:space="preserve"> </w:t>
      </w:r>
      <w:r w:rsidRPr="00820CA7">
        <w:rPr>
          <w:rFonts w:ascii="Helvetica" w:eastAsia="Times New Roman" w:hAnsi="Helvetica" w:cs="Helvetica"/>
          <w:color w:val="707070"/>
          <w:spacing w:val="7"/>
          <w:sz w:val="25"/>
          <w:szCs w:val="25"/>
          <w:lang w:eastAsia="it-IT"/>
        </w:rPr>
        <w:fldChar w:fldCharType="begin"/>
      </w:r>
      <w:r w:rsidRPr="00820CA7">
        <w:rPr>
          <w:rFonts w:ascii="Helvetica" w:eastAsia="Times New Roman" w:hAnsi="Helvetica" w:cs="Helvetica"/>
          <w:color w:val="707070"/>
          <w:spacing w:val="7"/>
          <w:sz w:val="25"/>
          <w:szCs w:val="25"/>
          <w:lang w:val="en-US" w:eastAsia="it-IT"/>
        </w:rPr>
        <w:instrText xml:space="preserve"> HYPERLINK "http://www.zeit.de/2015/37/willkommenskultur-deutschland-fluechtlinge-zeitgeist" \l "comments" \o "Kommentare anzeigen" </w:instrText>
      </w:r>
      <w:r w:rsidRPr="00820CA7">
        <w:rPr>
          <w:rFonts w:ascii="Helvetica" w:eastAsia="Times New Roman" w:hAnsi="Helvetica" w:cs="Helvetica"/>
          <w:color w:val="707070"/>
          <w:spacing w:val="7"/>
          <w:sz w:val="25"/>
          <w:szCs w:val="25"/>
          <w:lang w:eastAsia="it-IT"/>
        </w:rPr>
        <w:fldChar w:fldCharType="separate"/>
      </w:r>
      <w:r w:rsidRPr="00820CA7">
        <w:rPr>
          <w:rFonts w:ascii="Helvetica" w:eastAsia="Times New Roman" w:hAnsi="Helvetica" w:cs="Helvetica"/>
          <w:color w:val="0000FF"/>
          <w:spacing w:val="7"/>
          <w:sz w:val="25"/>
          <w:lang w:val="en-US" w:eastAsia="it-IT"/>
        </w:rPr>
        <w:t xml:space="preserve">396 </w:t>
      </w:r>
      <w:proofErr w:type="spellStart"/>
      <w:r w:rsidRPr="00820CA7">
        <w:rPr>
          <w:rFonts w:ascii="Helvetica" w:eastAsia="Times New Roman" w:hAnsi="Helvetica" w:cs="Helvetica"/>
          <w:color w:val="313131"/>
          <w:sz w:val="25"/>
          <w:lang w:val="en-US" w:eastAsia="it-IT"/>
        </w:rPr>
        <w:t>Dieser</w:t>
      </w:r>
      <w:proofErr w:type="spellEnd"/>
      <w:r w:rsidRPr="00820CA7">
        <w:rPr>
          <w:rFonts w:ascii="Helvetica" w:eastAsia="Times New Roman" w:hAnsi="Helvetica" w:cs="Helvetica"/>
          <w:color w:val="313131"/>
          <w:sz w:val="25"/>
          <w:lang w:val="en-US" w:eastAsia="it-IT"/>
        </w:rPr>
        <w:t xml:space="preserve"> </w:t>
      </w:r>
      <w:proofErr w:type="spellStart"/>
      <w:r w:rsidRPr="00820CA7">
        <w:rPr>
          <w:rFonts w:ascii="Helvetica" w:eastAsia="Times New Roman" w:hAnsi="Helvetica" w:cs="Helvetica"/>
          <w:color w:val="313131"/>
          <w:sz w:val="25"/>
          <w:lang w:val="en-US" w:eastAsia="it-IT"/>
        </w:rPr>
        <w:t>Artikel</w:t>
      </w:r>
      <w:proofErr w:type="spellEnd"/>
      <w:r w:rsidRPr="00820CA7">
        <w:rPr>
          <w:rFonts w:ascii="Helvetica" w:eastAsia="Times New Roman" w:hAnsi="Helvetica" w:cs="Helvetica"/>
          <w:color w:val="313131"/>
          <w:sz w:val="25"/>
          <w:lang w:val="en-US" w:eastAsia="it-IT"/>
        </w:rPr>
        <w:t xml:space="preserve"> </w:t>
      </w:r>
      <w:proofErr w:type="spellStart"/>
      <w:r w:rsidRPr="00820CA7">
        <w:rPr>
          <w:rFonts w:ascii="Helvetica" w:eastAsia="Times New Roman" w:hAnsi="Helvetica" w:cs="Helvetica"/>
          <w:color w:val="313131"/>
          <w:sz w:val="25"/>
          <w:lang w:val="en-US" w:eastAsia="it-IT"/>
        </w:rPr>
        <w:t>stammt</w:t>
      </w:r>
      <w:proofErr w:type="spellEnd"/>
      <w:r w:rsidRPr="00820CA7">
        <w:rPr>
          <w:rFonts w:ascii="Helvetica" w:eastAsia="Times New Roman" w:hAnsi="Helvetica" w:cs="Helvetica"/>
          <w:color w:val="313131"/>
          <w:sz w:val="25"/>
          <w:lang w:val="en-US" w:eastAsia="it-IT"/>
        </w:rPr>
        <w:t xml:space="preserve"> </w:t>
      </w:r>
      <w:proofErr w:type="spellStart"/>
      <w:r w:rsidRPr="00820CA7">
        <w:rPr>
          <w:rFonts w:ascii="Helvetica" w:eastAsia="Times New Roman" w:hAnsi="Helvetica" w:cs="Helvetica"/>
          <w:color w:val="313131"/>
          <w:sz w:val="25"/>
          <w:lang w:val="en-US" w:eastAsia="it-IT"/>
        </w:rPr>
        <w:t>aus</w:t>
      </w:r>
      <w:proofErr w:type="spellEnd"/>
      <w:r w:rsidRPr="00820CA7">
        <w:rPr>
          <w:rFonts w:ascii="Helvetica" w:eastAsia="Times New Roman" w:hAnsi="Helvetica" w:cs="Helvetica"/>
          <w:color w:val="313131"/>
          <w:sz w:val="25"/>
          <w:lang w:val="en-US" w:eastAsia="it-IT"/>
        </w:rPr>
        <w:t xml:space="preserve"> der ZEIT Nr. 37 </w:t>
      </w:r>
      <w:proofErr w:type="spellStart"/>
      <w:r w:rsidRPr="00820CA7">
        <w:rPr>
          <w:rFonts w:ascii="Helvetica" w:eastAsia="Times New Roman" w:hAnsi="Helvetica" w:cs="Helvetica"/>
          <w:color w:val="313131"/>
          <w:sz w:val="25"/>
          <w:lang w:val="en-US" w:eastAsia="it-IT"/>
        </w:rPr>
        <w:t>vom</w:t>
      </w:r>
      <w:proofErr w:type="spellEnd"/>
      <w:r w:rsidRPr="00820CA7">
        <w:rPr>
          <w:rFonts w:ascii="Helvetica" w:eastAsia="Times New Roman" w:hAnsi="Helvetica" w:cs="Helvetica"/>
          <w:color w:val="313131"/>
          <w:sz w:val="25"/>
          <w:lang w:val="en-US" w:eastAsia="it-IT"/>
        </w:rPr>
        <w:t xml:space="preserve"> 10.09.2015.</w:t>
      </w:r>
      <w:hyperlink r:id="rId5" w:tgtFrame="_blank" w:history="1">
        <w:r w:rsidRPr="00820CA7">
          <w:rPr>
            <w:rFonts w:ascii="Helvetica" w:eastAsia="Times New Roman" w:hAnsi="Helvetica" w:cs="Helvetica"/>
            <w:color w:val="0000FF"/>
            <w:sz w:val="25"/>
            <w:lang w:val="en-US" w:eastAsia="it-IT"/>
          </w:rPr>
          <w:t>Die aktuelle ZEIT können Sie am Kiosk oder hier erwerben.</w:t>
        </w:r>
      </w:hyperlink>
    </w:p>
    <w:p w:rsidR="00820CA7" w:rsidRPr="00820CA7" w:rsidRDefault="00820CA7" w:rsidP="00820CA7">
      <w:pPr>
        <w:shd w:val="clear" w:color="auto" w:fill="FFFFFF"/>
        <w:spacing w:after="0" w:line="376" w:lineRule="atLeast"/>
        <w:rPr>
          <w:rFonts w:ascii="Helvetica" w:eastAsia="Times New Roman" w:hAnsi="Helvetica" w:cs="Helvetica"/>
          <w:color w:val="707070"/>
          <w:spacing w:val="7"/>
          <w:sz w:val="25"/>
          <w:szCs w:val="25"/>
          <w:lang w:eastAsia="it-IT"/>
        </w:rPr>
      </w:pPr>
      <w:proofErr w:type="spellStart"/>
      <w:r w:rsidRPr="00820CA7">
        <w:rPr>
          <w:rFonts w:ascii="Helvetica" w:eastAsia="Times New Roman" w:hAnsi="Helvetica" w:cs="Helvetica"/>
          <w:color w:val="0000FF"/>
          <w:spacing w:val="7"/>
          <w:sz w:val="25"/>
          <w:lang w:eastAsia="it-IT"/>
        </w:rPr>
        <w:t>Kommentare</w:t>
      </w:r>
      <w:proofErr w:type="spellEnd"/>
      <w:r w:rsidRPr="00820CA7">
        <w:rPr>
          <w:rFonts w:ascii="Helvetica" w:eastAsia="Times New Roman" w:hAnsi="Helvetica" w:cs="Helvetica"/>
          <w:color w:val="707070"/>
          <w:spacing w:val="7"/>
          <w:sz w:val="25"/>
          <w:szCs w:val="25"/>
          <w:lang w:eastAsia="it-IT"/>
        </w:rPr>
        <w:fldChar w:fldCharType="end"/>
      </w:r>
    </w:p>
    <w:p w:rsidR="00820CA7" w:rsidRPr="00820CA7" w:rsidRDefault="00820CA7" w:rsidP="00820CA7">
      <w:pPr>
        <w:shd w:val="clear" w:color="auto" w:fill="FFFFFF"/>
        <w:spacing w:after="0" w:line="376" w:lineRule="atLeast"/>
        <w:rPr>
          <w:rFonts w:ascii="Helvetica" w:eastAsia="Times New Roman" w:hAnsi="Helvetica" w:cs="Helvetica"/>
          <w:color w:val="313131"/>
          <w:sz w:val="25"/>
          <w:szCs w:val="25"/>
          <w:lang w:eastAsia="it-IT"/>
        </w:rPr>
      </w:pPr>
      <w:r>
        <w:rPr>
          <w:rFonts w:ascii="Helvetica" w:eastAsia="Times New Roman" w:hAnsi="Helvetica" w:cs="Helvetica"/>
          <w:noProof/>
          <w:color w:val="313131"/>
          <w:sz w:val="25"/>
          <w:szCs w:val="25"/>
          <w:lang w:eastAsia="it-IT"/>
        </w:rPr>
        <w:drawing>
          <wp:inline distT="0" distB="0" distL="0" distR="0">
            <wp:extent cx="2603767" cy="1464103"/>
            <wp:effectExtent l="19050" t="0" r="6083" b="0"/>
            <wp:docPr id="1" name="Immagine 1" descr="Willkommenkultur, Flüchtlinge, Deutsch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kommenkultur, Flüchtlinge, Deutschla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669" cy="146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CA7" w:rsidRPr="00820CA7" w:rsidRDefault="00820CA7" w:rsidP="00820CA7">
      <w:pPr>
        <w:shd w:val="clear" w:color="auto" w:fill="FFFFFF"/>
        <w:spacing w:after="0" w:line="376" w:lineRule="atLeast"/>
        <w:jc w:val="both"/>
        <w:rPr>
          <w:rFonts w:eastAsia="Times New Roman" w:cs="Helvetica"/>
          <w:color w:val="313131"/>
          <w:sz w:val="32"/>
          <w:szCs w:val="32"/>
          <w:lang w:val="en-US" w:eastAsia="it-IT"/>
        </w:rPr>
      </w:pPr>
      <w:r w:rsidRPr="00820CA7">
        <w:rPr>
          <w:rFonts w:eastAsia="Times New Roman" w:cs="Helvetica"/>
          <w:color w:val="707070"/>
          <w:sz w:val="32"/>
          <w:szCs w:val="32"/>
          <w:lang w:val="en-US" w:eastAsia="it-IT"/>
        </w:rPr>
        <w:t xml:space="preserve">© Felix </w:t>
      </w:r>
      <w:proofErr w:type="spellStart"/>
      <w:r w:rsidRPr="00820CA7">
        <w:rPr>
          <w:rFonts w:eastAsia="Times New Roman" w:cs="Helvetica"/>
          <w:color w:val="707070"/>
          <w:sz w:val="32"/>
          <w:szCs w:val="32"/>
          <w:lang w:val="en-US" w:eastAsia="it-IT"/>
        </w:rPr>
        <w:t>Hörhager</w:t>
      </w:r>
      <w:proofErr w:type="spellEnd"/>
      <w:r w:rsidRPr="00820CA7">
        <w:rPr>
          <w:rFonts w:eastAsia="Times New Roman" w:cs="Helvetica"/>
          <w:color w:val="707070"/>
          <w:sz w:val="32"/>
          <w:szCs w:val="32"/>
          <w:lang w:val="en-US" w:eastAsia="it-IT"/>
        </w:rPr>
        <w:t>/</w:t>
      </w:r>
      <w:proofErr w:type="spellStart"/>
      <w:r w:rsidRPr="00820CA7">
        <w:rPr>
          <w:rFonts w:eastAsia="Times New Roman" w:cs="Helvetica"/>
          <w:color w:val="707070"/>
          <w:sz w:val="32"/>
          <w:szCs w:val="32"/>
          <w:lang w:val="en-US" w:eastAsia="it-IT"/>
        </w:rPr>
        <w:t>dpa</w:t>
      </w:r>
      <w:proofErr w:type="spellEnd"/>
    </w:p>
    <w:p w:rsidR="00820CA7" w:rsidRPr="00820CA7" w:rsidRDefault="00820CA7" w:rsidP="00820CA7">
      <w:pPr>
        <w:shd w:val="clear" w:color="auto" w:fill="FFFFFF"/>
        <w:spacing w:after="144" w:line="240" w:lineRule="auto"/>
        <w:jc w:val="both"/>
        <w:rPr>
          <w:rFonts w:eastAsia="Times New Roman" w:cs="Helvetica"/>
          <w:color w:val="313131"/>
          <w:sz w:val="32"/>
          <w:szCs w:val="32"/>
          <w:lang w:val="en-US" w:eastAsia="it-IT"/>
        </w:rPr>
      </w:pP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Wundersames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geschieht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in Deutschland.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Teil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I: Die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Deutschen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machen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Land,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Herzen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und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Arme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auf, und dies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während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der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größten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Massenwanderung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seit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Ende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des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Krieges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,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als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allein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in der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ersten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Welle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zwölf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Millionen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Flüchtlinge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und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Vertriebene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aus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dem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Osten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anrückten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.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Teil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II: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Nicht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die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Politiker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,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sondern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die "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vielen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guten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Bürger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" (Merkel)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gingen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voran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. Die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Kanzlerin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blieb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wochenlang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vage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, um in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geübter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Manier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die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Stimmungen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und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Strömungen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auszuloten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;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erst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dann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gab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sie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die Parole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aus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: "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Wir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schaffen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das."</w:t>
      </w:r>
    </w:p>
    <w:p w:rsidR="00820CA7" w:rsidRPr="00820CA7" w:rsidRDefault="00820CA7" w:rsidP="00820CA7">
      <w:pPr>
        <w:shd w:val="clear" w:color="auto" w:fill="FFFFFF"/>
        <w:spacing w:after="144" w:line="240" w:lineRule="auto"/>
        <w:jc w:val="both"/>
        <w:rPr>
          <w:rFonts w:eastAsia="Times New Roman" w:cs="Helvetica"/>
          <w:color w:val="313131"/>
          <w:sz w:val="32"/>
          <w:szCs w:val="32"/>
          <w:lang w:val="en-US" w:eastAsia="it-IT"/>
        </w:rPr>
      </w:pP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Noch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schneller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beugte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sich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die </w:t>
      </w:r>
      <w:proofErr w:type="spellStart"/>
      <w:r w:rsidRPr="00820CA7">
        <w:rPr>
          <w:rFonts w:eastAsia="Times New Roman" w:cs="Helvetica"/>
          <w:i/>
          <w:iCs/>
          <w:color w:val="313131"/>
          <w:sz w:val="32"/>
          <w:szCs w:val="32"/>
          <w:lang w:val="en-US" w:eastAsia="it-IT"/>
        </w:rPr>
        <w:t>Bild</w:t>
      </w:r>
      <w:proofErr w:type="spellEnd"/>
      <w:r w:rsidRPr="00820CA7">
        <w:rPr>
          <w:rFonts w:eastAsia="Times New Roman" w:cs="Helvetica"/>
          <w:i/>
          <w:iCs/>
          <w:color w:val="313131"/>
          <w:sz w:val="32"/>
          <w:szCs w:val="32"/>
          <w:lang w:val="en-US" w:eastAsia="it-IT"/>
        </w:rPr>
        <w:t>,</w:t>
      </w:r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 das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Zentralorgan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des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gesunden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Volksempfindens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, der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Vox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pop. Auf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einmal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titelte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sie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 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eastAsia="it-IT"/>
        </w:rPr>
        <w:fldChar w:fldCharType="begin"/>
      </w:r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instrText xml:space="preserve"> HYPERLINK "http://www.bild.de/politik/inland/bild-kommentar/warum-wir-den-syrien-fluechtlingen-helfen-muessen-41973070.bild.html" \t "_blank" </w:instrText>
      </w:r>
      <w:r w:rsidRPr="00820CA7">
        <w:rPr>
          <w:rFonts w:eastAsia="Times New Roman" w:cs="Helvetica"/>
          <w:color w:val="313131"/>
          <w:sz w:val="32"/>
          <w:szCs w:val="32"/>
          <w:lang w:eastAsia="it-IT"/>
        </w:rPr>
        <w:fldChar w:fldCharType="separate"/>
      </w:r>
      <w:r w:rsidRPr="00820CA7">
        <w:rPr>
          <w:rFonts w:eastAsia="Times New Roman" w:cs="Helvetica"/>
          <w:i/>
          <w:iCs/>
          <w:color w:val="313131"/>
          <w:sz w:val="32"/>
          <w:szCs w:val="32"/>
          <w:lang w:val="en-US" w:eastAsia="it-IT"/>
        </w:rPr>
        <w:t>Warum</w:t>
      </w:r>
      <w:proofErr w:type="spellEnd"/>
      <w:r w:rsidRPr="00820CA7">
        <w:rPr>
          <w:rFonts w:eastAsia="Times New Roman" w:cs="Helvetica"/>
          <w:i/>
          <w:iCs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i/>
          <w:iCs/>
          <w:color w:val="313131"/>
          <w:sz w:val="32"/>
          <w:szCs w:val="32"/>
          <w:lang w:val="en-US" w:eastAsia="it-IT"/>
        </w:rPr>
        <w:t>wir</w:t>
      </w:r>
      <w:proofErr w:type="spellEnd"/>
      <w:r w:rsidRPr="00820CA7">
        <w:rPr>
          <w:rFonts w:eastAsia="Times New Roman" w:cs="Helvetica"/>
          <w:i/>
          <w:iCs/>
          <w:color w:val="313131"/>
          <w:sz w:val="32"/>
          <w:szCs w:val="32"/>
          <w:lang w:val="en-US" w:eastAsia="it-IT"/>
        </w:rPr>
        <w:t xml:space="preserve"> den </w:t>
      </w:r>
      <w:proofErr w:type="spellStart"/>
      <w:r w:rsidRPr="00820CA7">
        <w:rPr>
          <w:rFonts w:eastAsia="Times New Roman" w:cs="Helvetica"/>
          <w:i/>
          <w:iCs/>
          <w:color w:val="313131"/>
          <w:sz w:val="32"/>
          <w:szCs w:val="32"/>
          <w:lang w:val="en-US" w:eastAsia="it-IT"/>
        </w:rPr>
        <w:t>Syrien-Flüchtlingen</w:t>
      </w:r>
      <w:proofErr w:type="spellEnd"/>
      <w:r w:rsidRPr="00820CA7">
        <w:rPr>
          <w:rFonts w:eastAsia="Times New Roman" w:cs="Helvetica"/>
          <w:i/>
          <w:iCs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i/>
          <w:iCs/>
          <w:color w:val="313131"/>
          <w:sz w:val="32"/>
          <w:szCs w:val="32"/>
          <w:lang w:val="en-US" w:eastAsia="it-IT"/>
        </w:rPr>
        <w:t>helfen</w:t>
      </w:r>
      <w:proofErr w:type="spellEnd"/>
      <w:r w:rsidRPr="00820CA7">
        <w:rPr>
          <w:rFonts w:eastAsia="Times New Roman" w:cs="Helvetica"/>
          <w:i/>
          <w:iCs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i/>
          <w:iCs/>
          <w:color w:val="313131"/>
          <w:sz w:val="32"/>
          <w:szCs w:val="32"/>
          <w:lang w:val="en-US" w:eastAsia="it-IT"/>
        </w:rPr>
        <w:t>müssen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eastAsia="it-IT"/>
        </w:rPr>
        <w:fldChar w:fldCharType="end"/>
      </w:r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 und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rekrutierte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die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üblichen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Semi-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Promis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für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die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Kampagne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. In war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plötzlich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, was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jahrzehntelang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out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gewesen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war: die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offene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Tür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für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Hunderttausende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von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Menschen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, die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eben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nicht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in das Schema der "Bio-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Deutschen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"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passten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,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jener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insgesamt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knapp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20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Millionen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–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Vertriebene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, DDR-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Flüchtlinge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und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Russland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-Deutsche –, die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kraft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Herkunft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Einlass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bekamen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(was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übrigens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eine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beispiellose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Integrationsleistung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war).</w:t>
      </w:r>
    </w:p>
    <w:p w:rsidR="00820CA7" w:rsidRPr="00820CA7" w:rsidRDefault="00820CA7" w:rsidP="00820CA7">
      <w:pPr>
        <w:shd w:val="clear" w:color="auto" w:fill="FFFFFF"/>
        <w:spacing w:after="144" w:line="240" w:lineRule="auto"/>
        <w:jc w:val="both"/>
        <w:rPr>
          <w:rFonts w:eastAsia="Times New Roman" w:cs="Helvetica"/>
          <w:color w:val="313131"/>
          <w:sz w:val="32"/>
          <w:szCs w:val="32"/>
          <w:lang w:val="en-US" w:eastAsia="it-IT"/>
        </w:rPr>
      </w:pPr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lastRenderedPageBreak/>
        <w:t>Um das </w:t>
      </w:r>
      <w:hyperlink r:id="rId7" w:tgtFrame="_blank" w:history="1">
        <w:r w:rsidRPr="00820CA7">
          <w:rPr>
            <w:rFonts w:eastAsia="Times New Roman" w:cs="Helvetica"/>
            <w:color w:val="313131"/>
            <w:sz w:val="32"/>
            <w:szCs w:val="32"/>
            <w:lang w:val="en-US" w:eastAsia="it-IT"/>
          </w:rPr>
          <w:t xml:space="preserve">deutsche </w:t>
        </w:r>
        <w:proofErr w:type="spellStart"/>
        <w:r w:rsidRPr="00820CA7">
          <w:rPr>
            <w:rFonts w:eastAsia="Times New Roman" w:cs="Helvetica"/>
            <w:color w:val="313131"/>
            <w:sz w:val="32"/>
            <w:szCs w:val="32"/>
            <w:lang w:val="en-US" w:eastAsia="it-IT"/>
          </w:rPr>
          <w:t>Wunder</w:t>
        </w:r>
        <w:proofErr w:type="spellEnd"/>
        <w:r w:rsidRPr="00820CA7">
          <w:rPr>
            <w:rFonts w:eastAsia="Times New Roman" w:cs="Helvetica"/>
            <w:color w:val="313131"/>
            <w:sz w:val="32"/>
            <w:szCs w:val="32"/>
            <w:lang w:val="en-US" w:eastAsia="it-IT"/>
          </w:rPr>
          <w:t xml:space="preserve"> von 2015</w:t>
        </w:r>
      </w:hyperlink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 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zu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erfassen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,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müssen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wir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in die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Neunziger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zurückgehen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,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als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bis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zu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430.000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jährlich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um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Asyl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baten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.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Rasch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wurde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das "Boot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voll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", bald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brannten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die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Heime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. Fast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zwei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Drittel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waren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gegen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"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mehr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Einwanderer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",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sechs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von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zehn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wollten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das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Asylrecht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einschränken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,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über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die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Hälfte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redete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von "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zu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vielen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Ausländern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".</w:t>
      </w:r>
    </w:p>
    <w:p w:rsidR="00820CA7" w:rsidRPr="00820CA7" w:rsidRDefault="00820CA7" w:rsidP="00820CA7">
      <w:pPr>
        <w:shd w:val="clear" w:color="auto" w:fill="FFFFFF"/>
        <w:spacing w:after="0" w:line="376" w:lineRule="atLeast"/>
        <w:jc w:val="both"/>
        <w:rPr>
          <w:rFonts w:eastAsia="Times New Roman" w:cs="Helvetica"/>
          <w:color w:val="313131"/>
          <w:sz w:val="32"/>
          <w:szCs w:val="32"/>
          <w:lang w:eastAsia="it-IT"/>
        </w:rPr>
      </w:pPr>
      <w:r w:rsidRPr="00820CA7">
        <w:rPr>
          <w:rFonts w:eastAsia="Times New Roman" w:cs="Helvetica"/>
          <w:noProof/>
          <w:color w:val="313131"/>
          <w:sz w:val="32"/>
          <w:szCs w:val="32"/>
          <w:lang w:eastAsia="it-IT"/>
        </w:rPr>
        <w:drawing>
          <wp:inline distT="0" distB="0" distL="0" distR="0">
            <wp:extent cx="2097405" cy="1510665"/>
            <wp:effectExtent l="19050" t="0" r="0" b="0"/>
            <wp:docPr id="2" name="Immagine 2" descr="Dieser Artikel stammt aus der ZEIT Nr. 37 vom 10.09.2015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eser Artikel stammt aus der ZEIT Nr. 37 vom 10.09.2015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CA7" w:rsidRPr="00820CA7" w:rsidRDefault="00820CA7" w:rsidP="00820CA7">
      <w:pPr>
        <w:shd w:val="clear" w:color="auto" w:fill="FFFFFF"/>
        <w:spacing w:after="144" w:line="240" w:lineRule="auto"/>
        <w:jc w:val="both"/>
        <w:rPr>
          <w:rFonts w:eastAsia="Times New Roman" w:cs="Helvetica"/>
          <w:color w:val="313131"/>
          <w:sz w:val="32"/>
          <w:szCs w:val="32"/>
          <w:lang w:val="en-US" w:eastAsia="it-IT"/>
        </w:rPr>
      </w:pPr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Und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heute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?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Laut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 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eastAsia="it-IT"/>
        </w:rPr>
        <w:fldChar w:fldCharType="begin"/>
      </w:r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instrText xml:space="preserve"> HYPERLINK "http://www.infratest-dimap.de/umfragen-analysen/bundesweit/ard-deutschlandtrend/2015/august/" \t "_blank" </w:instrText>
      </w:r>
      <w:r w:rsidRPr="00820CA7">
        <w:rPr>
          <w:rFonts w:eastAsia="Times New Roman" w:cs="Helvetica"/>
          <w:color w:val="313131"/>
          <w:sz w:val="32"/>
          <w:szCs w:val="32"/>
          <w:lang w:eastAsia="it-IT"/>
        </w:rPr>
        <w:fldChar w:fldCharType="separate"/>
      </w:r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infratest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dimap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eastAsia="it-IT"/>
        </w:rPr>
        <w:fldChar w:fldCharType="end"/>
      </w:r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 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haben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sechs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von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zehn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keine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Angst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vor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"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zu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vielen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"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Flüchtlingen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. Fast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neun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von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zehn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"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schämen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sich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für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die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gewalttätigen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Proteste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". 95 (!)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Prozent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finden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es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gut,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dass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sich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Merkels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"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gute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Bürger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"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für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Flüchtlinge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engagieren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.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Jeder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Zweite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fordert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mehr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Schutz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vor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fremdenfeindlichen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Angriffen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.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Überraschung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: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Mehr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als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die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Hälfte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will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keine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Leistungskürzungen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für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Asylsuchende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.</w:t>
      </w:r>
    </w:p>
    <w:p w:rsidR="00820CA7" w:rsidRPr="00820CA7" w:rsidRDefault="00820CA7" w:rsidP="00820CA7">
      <w:pPr>
        <w:shd w:val="clear" w:color="auto" w:fill="FFFFFF"/>
        <w:spacing w:after="144" w:line="240" w:lineRule="auto"/>
        <w:jc w:val="both"/>
        <w:rPr>
          <w:rFonts w:eastAsia="Times New Roman" w:cs="Helvetica"/>
          <w:color w:val="313131"/>
          <w:sz w:val="32"/>
          <w:szCs w:val="32"/>
          <w:lang w:val="en-US" w:eastAsia="it-IT"/>
        </w:rPr>
      </w:pP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Jetzt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eine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Zahl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, die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vor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dreißig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Jahren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wie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ein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gutmenschliches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Hirngespinst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gewirkt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hätte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: 85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Prozent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wollen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"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legale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Möglichkeiten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zur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Einreise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nach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Deutschland"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schaffen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.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Ein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realistischer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Reflex,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kann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man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nach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Deutschland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noch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immer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nicht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einwandern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, also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beim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nächsten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Konsulat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den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Antrag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stellen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. Man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kann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hier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studieren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, Deutsche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heiraten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,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eine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Arbeitserlaubnis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ergattern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,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wenn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man den Job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schon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hat.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Wer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bleibt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,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darf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irgendwann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ewig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bleiben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und den Pass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kriegen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.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Dagegen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ist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der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einfachste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,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wenn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auch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gefährlichste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und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manchmal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tödliche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Weg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der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Asylantrag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.</w:t>
      </w:r>
    </w:p>
    <w:p w:rsidR="00820CA7" w:rsidRPr="00820CA7" w:rsidRDefault="00820CA7" w:rsidP="00820CA7">
      <w:pPr>
        <w:shd w:val="clear" w:color="auto" w:fill="FFFFFF"/>
        <w:spacing w:after="144" w:line="240" w:lineRule="auto"/>
        <w:jc w:val="both"/>
        <w:rPr>
          <w:rFonts w:eastAsia="Times New Roman" w:cs="Helvetica"/>
          <w:color w:val="313131"/>
          <w:sz w:val="32"/>
          <w:szCs w:val="32"/>
          <w:lang w:val="en-US" w:eastAsia="it-IT"/>
        </w:rPr>
      </w:pP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Wie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ist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die Revolution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zu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erklären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?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Ein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Grund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sticht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buchstäblich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ins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Auge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. Es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ist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das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Grauen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, das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täglich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in HD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über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den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Flachbildschirm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in die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Köpfe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dringt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: der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Tod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im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Lkw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und im Meer, die Not und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Gemeinheit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im 40-Zoll-Format. Der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Mensch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mag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zwar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dem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Menschen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ein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Wolf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sein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, 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eastAsia="it-IT"/>
        </w:rPr>
        <w:fldChar w:fldCharType="begin"/>
      </w:r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instrText xml:space="preserve"> HYPERLINK "http://www.zeit.de/kultur/2015-09/fluechtling-mittelmeer-bodrum-toter-junge-syrien" \t "_blank" </w:instrText>
      </w:r>
      <w:r w:rsidRPr="00820CA7">
        <w:rPr>
          <w:rFonts w:eastAsia="Times New Roman" w:cs="Helvetica"/>
          <w:color w:val="313131"/>
          <w:sz w:val="32"/>
          <w:szCs w:val="32"/>
          <w:lang w:eastAsia="it-IT"/>
        </w:rPr>
        <w:fldChar w:fldCharType="separate"/>
      </w:r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aber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diese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Bilder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rütteln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an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seinem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genetischen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Programm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eastAsia="it-IT"/>
        </w:rPr>
        <w:fldChar w:fldCharType="end"/>
      </w:r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, das den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Schutz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der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Spezies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fordert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.</w:t>
      </w:r>
    </w:p>
    <w:p w:rsidR="00820CA7" w:rsidRDefault="00820CA7" w:rsidP="00820CA7">
      <w:pPr>
        <w:shd w:val="clear" w:color="auto" w:fill="FFFFFF"/>
        <w:spacing w:after="144" w:line="240" w:lineRule="auto"/>
        <w:jc w:val="both"/>
        <w:rPr>
          <w:rFonts w:eastAsia="Times New Roman" w:cs="Helvetica"/>
          <w:color w:val="313131"/>
          <w:sz w:val="32"/>
          <w:szCs w:val="32"/>
          <w:lang w:val="en-US" w:eastAsia="it-IT"/>
        </w:rPr>
      </w:pPr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Der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zweite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Grund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hat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nicht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mit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DNA,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sondern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mit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einem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Kultur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(um)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bruch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zu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tun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.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Jahrhundertelang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war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Deutschsein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an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Herkunft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gekettet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: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Abstammung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,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Glauben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,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Sprache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. Dieses Land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entwickelt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gerade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ein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lastRenderedPageBreak/>
        <w:t>modernes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Verständnis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von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Nationalität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: Deutsch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ist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nicht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"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sein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",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sondern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"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werden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", 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eastAsia="it-IT"/>
        </w:rPr>
        <w:fldChar w:fldCharType="begin"/>
      </w:r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instrText xml:space="preserve"> HYPERLINK "http://www.zeit.de/2015/06/dausend-bio-deutsche" \t "_blank" </w:instrText>
      </w:r>
      <w:r w:rsidRPr="00820CA7">
        <w:rPr>
          <w:rFonts w:eastAsia="Times New Roman" w:cs="Helvetica"/>
          <w:color w:val="313131"/>
          <w:sz w:val="32"/>
          <w:szCs w:val="32"/>
          <w:lang w:eastAsia="it-IT"/>
        </w:rPr>
        <w:fldChar w:fldCharType="separate"/>
      </w:r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nicht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"bio",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sondern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Willensakt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eastAsia="it-IT"/>
        </w:rPr>
        <w:fldChar w:fldCharType="end"/>
      </w:r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 – so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wie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Abermillionen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Amerikaner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,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Australier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,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Kanadier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geworden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sind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.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Herkunft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verblasst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zugunsten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von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Zukunft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. Lassen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wir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Angela Merkel das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letzte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Wort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: "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Wir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schaffen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das, und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wo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uns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etwas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im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Wege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steht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, muss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es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überwunden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werden</w:t>
      </w:r>
      <w:proofErr w:type="spellEnd"/>
      <w:r w:rsidRPr="00820CA7">
        <w:rPr>
          <w:rFonts w:eastAsia="Times New Roman" w:cs="Helvetica"/>
          <w:color w:val="313131"/>
          <w:sz w:val="32"/>
          <w:szCs w:val="32"/>
          <w:lang w:val="en-US" w:eastAsia="it-IT"/>
        </w:rPr>
        <w:t>."</w:t>
      </w:r>
    </w:p>
    <w:p w:rsidR="00820CA7" w:rsidRDefault="00820CA7" w:rsidP="00820CA7">
      <w:pPr>
        <w:shd w:val="clear" w:color="auto" w:fill="FFFFFF"/>
        <w:spacing w:after="0" w:line="376" w:lineRule="atLeast"/>
        <w:jc w:val="both"/>
        <w:rPr>
          <w:rFonts w:eastAsia="Times New Roman" w:cs="Helvetica"/>
          <w:color w:val="313131"/>
          <w:spacing w:val="7"/>
          <w:sz w:val="32"/>
          <w:szCs w:val="32"/>
          <w:lang w:val="en-US" w:eastAsia="it-IT"/>
        </w:rPr>
      </w:pPr>
      <w:r w:rsidRPr="00820CA7">
        <w:rPr>
          <w:rFonts w:eastAsia="Times New Roman" w:cs="Helvetica"/>
          <w:b/>
          <w:bCs/>
          <w:caps/>
          <w:color w:val="313131"/>
          <w:spacing w:val="19"/>
          <w:sz w:val="32"/>
          <w:szCs w:val="32"/>
          <w:lang w:val="en-US" w:eastAsia="it-IT"/>
        </w:rPr>
        <w:t>JOSEF JOFFE</w:t>
      </w:r>
      <w:r>
        <w:rPr>
          <w:rFonts w:eastAsia="Times New Roman" w:cs="Helvetica"/>
          <w:b/>
          <w:bCs/>
          <w:caps/>
          <w:color w:val="313131"/>
          <w:spacing w:val="19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t>ist</w:t>
      </w:r>
      <w:proofErr w:type="spellEnd"/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t>Herausgeber</w:t>
      </w:r>
      <w:proofErr w:type="spellEnd"/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t xml:space="preserve"> der </w:t>
      </w:r>
      <w:r w:rsidRPr="00820CA7">
        <w:rPr>
          <w:rFonts w:eastAsia="Times New Roman" w:cs="Helvetica"/>
          <w:i/>
          <w:iCs/>
          <w:color w:val="707070"/>
          <w:spacing w:val="7"/>
          <w:sz w:val="32"/>
          <w:szCs w:val="32"/>
          <w:lang w:val="en-US" w:eastAsia="it-IT"/>
        </w:rPr>
        <w:t>ZEIT</w:t>
      </w:r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t xml:space="preserve">. Von 2001 </w:t>
      </w:r>
      <w:proofErr w:type="spellStart"/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t>bis</w:t>
      </w:r>
      <w:proofErr w:type="spellEnd"/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t xml:space="preserve"> 2004 war </w:t>
      </w:r>
      <w:proofErr w:type="spellStart"/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t>er</w:t>
      </w:r>
      <w:proofErr w:type="spellEnd"/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t>auch</w:t>
      </w:r>
      <w:proofErr w:type="spellEnd"/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t>ihr</w:t>
      </w:r>
      <w:proofErr w:type="spellEnd"/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t>Chefredakteur</w:t>
      </w:r>
      <w:proofErr w:type="spellEnd"/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t xml:space="preserve">, </w:t>
      </w:r>
      <w:proofErr w:type="spellStart"/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t>gemeinsam</w:t>
      </w:r>
      <w:proofErr w:type="spellEnd"/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t>mit</w:t>
      </w:r>
      <w:proofErr w:type="spellEnd"/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t xml:space="preserve"> Michael </w:t>
      </w:r>
      <w:proofErr w:type="spellStart"/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t>Naumann</w:t>
      </w:r>
      <w:proofErr w:type="spellEnd"/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t xml:space="preserve">. </w:t>
      </w:r>
      <w:proofErr w:type="spellStart"/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t>Davor</w:t>
      </w:r>
      <w:proofErr w:type="spellEnd"/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t>leitete</w:t>
      </w:r>
      <w:proofErr w:type="spellEnd"/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t>er</w:t>
      </w:r>
      <w:proofErr w:type="spellEnd"/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t xml:space="preserve"> das </w:t>
      </w:r>
      <w:proofErr w:type="spellStart"/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t>außenpolitische</w:t>
      </w:r>
      <w:proofErr w:type="spellEnd"/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t>Ressort</w:t>
      </w:r>
      <w:proofErr w:type="spellEnd"/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t xml:space="preserve"> der </w:t>
      </w:r>
      <w:proofErr w:type="spellStart"/>
      <w:r w:rsidRPr="00820CA7">
        <w:rPr>
          <w:rFonts w:eastAsia="Times New Roman" w:cs="Helvetica"/>
          <w:i/>
          <w:iCs/>
          <w:color w:val="707070"/>
          <w:spacing w:val="7"/>
          <w:sz w:val="32"/>
          <w:szCs w:val="32"/>
          <w:lang w:val="en-US" w:eastAsia="it-IT"/>
        </w:rPr>
        <w:t>Süddeutschen</w:t>
      </w:r>
      <w:proofErr w:type="spellEnd"/>
      <w:r w:rsidRPr="00820CA7">
        <w:rPr>
          <w:rFonts w:eastAsia="Times New Roman" w:cs="Helvetica"/>
          <w:i/>
          <w:iCs/>
          <w:color w:val="707070"/>
          <w:spacing w:val="7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i/>
          <w:iCs/>
          <w:color w:val="707070"/>
          <w:spacing w:val="7"/>
          <w:sz w:val="32"/>
          <w:szCs w:val="32"/>
          <w:lang w:val="en-US" w:eastAsia="it-IT"/>
        </w:rPr>
        <w:t>Zeitung</w:t>
      </w:r>
      <w:proofErr w:type="spellEnd"/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t>. </w:t>
      </w:r>
      <w:proofErr w:type="spellStart"/>
      <w:r w:rsidRPr="00820CA7">
        <w:rPr>
          <w:rFonts w:eastAsia="Times New Roman" w:cs="Helvetica"/>
          <w:color w:val="707070"/>
          <w:spacing w:val="7"/>
          <w:sz w:val="32"/>
          <w:szCs w:val="32"/>
          <w:lang w:eastAsia="it-IT"/>
        </w:rPr>
        <w:fldChar w:fldCharType="begin"/>
      </w:r>
      <w:r w:rsidRPr="00820CA7"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  <w:instrText xml:space="preserve"> HYPERLINK "http://www.zeit.de/themen/serie/index?q=Zeitgeist" \t "_blank" </w:instrText>
      </w:r>
      <w:r w:rsidRPr="00820CA7">
        <w:rPr>
          <w:rFonts w:eastAsia="Times New Roman" w:cs="Helvetica"/>
          <w:color w:val="707070"/>
          <w:spacing w:val="7"/>
          <w:sz w:val="32"/>
          <w:szCs w:val="32"/>
          <w:lang w:eastAsia="it-IT"/>
        </w:rPr>
        <w:fldChar w:fldCharType="separate"/>
      </w:r>
      <w:r w:rsidRPr="00820CA7">
        <w:rPr>
          <w:rFonts w:eastAsia="Times New Roman" w:cs="Helvetica"/>
          <w:color w:val="313131"/>
          <w:spacing w:val="7"/>
          <w:sz w:val="32"/>
          <w:szCs w:val="32"/>
          <w:lang w:val="en-US" w:eastAsia="it-IT"/>
        </w:rPr>
        <w:t>Weitere</w:t>
      </w:r>
      <w:proofErr w:type="spellEnd"/>
      <w:r w:rsidRPr="00820CA7">
        <w:rPr>
          <w:rFonts w:eastAsia="Times New Roman" w:cs="Helvetica"/>
          <w:color w:val="313131"/>
          <w:spacing w:val="7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pacing w:val="7"/>
          <w:sz w:val="32"/>
          <w:szCs w:val="32"/>
          <w:lang w:val="en-US" w:eastAsia="it-IT"/>
        </w:rPr>
        <w:t>Texte</w:t>
      </w:r>
      <w:proofErr w:type="spellEnd"/>
      <w:r w:rsidRPr="00820CA7">
        <w:rPr>
          <w:rFonts w:eastAsia="Times New Roman" w:cs="Helvetica"/>
          <w:color w:val="313131"/>
          <w:spacing w:val="7"/>
          <w:sz w:val="32"/>
          <w:szCs w:val="32"/>
          <w:lang w:val="en-US" w:eastAsia="it-IT"/>
        </w:rPr>
        <w:t xml:space="preserve"> von </w:t>
      </w:r>
      <w:proofErr w:type="spellStart"/>
      <w:r w:rsidRPr="00820CA7">
        <w:rPr>
          <w:rFonts w:eastAsia="Times New Roman" w:cs="Helvetica"/>
          <w:color w:val="313131"/>
          <w:spacing w:val="7"/>
          <w:sz w:val="32"/>
          <w:szCs w:val="32"/>
          <w:lang w:val="en-US" w:eastAsia="it-IT"/>
        </w:rPr>
        <w:t>ihm</w:t>
      </w:r>
      <w:proofErr w:type="spellEnd"/>
      <w:r w:rsidRPr="00820CA7">
        <w:rPr>
          <w:rFonts w:eastAsia="Times New Roman" w:cs="Helvetica"/>
          <w:color w:val="313131"/>
          <w:spacing w:val="7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pacing w:val="7"/>
          <w:sz w:val="32"/>
          <w:szCs w:val="32"/>
          <w:lang w:val="en-US" w:eastAsia="it-IT"/>
        </w:rPr>
        <w:t>finden</w:t>
      </w:r>
      <w:proofErr w:type="spellEnd"/>
      <w:r w:rsidRPr="00820CA7">
        <w:rPr>
          <w:rFonts w:eastAsia="Times New Roman" w:cs="Helvetica"/>
          <w:color w:val="313131"/>
          <w:spacing w:val="7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pacing w:val="7"/>
          <w:sz w:val="32"/>
          <w:szCs w:val="32"/>
          <w:lang w:val="en-US" w:eastAsia="it-IT"/>
        </w:rPr>
        <w:t>Sie</w:t>
      </w:r>
      <w:proofErr w:type="spellEnd"/>
      <w:r w:rsidRPr="00820CA7">
        <w:rPr>
          <w:rFonts w:eastAsia="Times New Roman" w:cs="Helvetica"/>
          <w:color w:val="313131"/>
          <w:spacing w:val="7"/>
          <w:sz w:val="32"/>
          <w:szCs w:val="32"/>
          <w:lang w:val="en-US" w:eastAsia="it-IT"/>
        </w:rPr>
        <w:t xml:space="preserve"> </w:t>
      </w:r>
      <w:proofErr w:type="spellStart"/>
      <w:r w:rsidRPr="00820CA7">
        <w:rPr>
          <w:rFonts w:eastAsia="Times New Roman" w:cs="Helvetica"/>
          <w:color w:val="313131"/>
          <w:spacing w:val="7"/>
          <w:sz w:val="32"/>
          <w:szCs w:val="32"/>
          <w:lang w:val="en-US" w:eastAsia="it-IT"/>
        </w:rPr>
        <w:t>hier</w:t>
      </w:r>
      <w:proofErr w:type="spellEnd"/>
      <w:r w:rsidRPr="00820CA7">
        <w:rPr>
          <w:rFonts w:eastAsia="Times New Roman" w:cs="Helvetica"/>
          <w:color w:val="313131"/>
          <w:spacing w:val="7"/>
          <w:sz w:val="32"/>
          <w:szCs w:val="32"/>
          <w:lang w:val="en-US" w:eastAsia="it-IT"/>
        </w:rPr>
        <w:t>.</w:t>
      </w:r>
      <w:r>
        <w:rPr>
          <w:rFonts w:eastAsia="Times New Roman" w:cs="Helvetica"/>
          <w:color w:val="313131"/>
          <w:spacing w:val="7"/>
          <w:sz w:val="32"/>
          <w:szCs w:val="32"/>
          <w:lang w:val="en-US" w:eastAsia="it-IT"/>
        </w:rPr>
        <w:t xml:space="preserve">  </w:t>
      </w:r>
    </w:p>
    <w:p w:rsidR="00820CA7" w:rsidRPr="00820CA7" w:rsidRDefault="00820CA7" w:rsidP="00820CA7">
      <w:pPr>
        <w:shd w:val="clear" w:color="auto" w:fill="FFFFFF"/>
        <w:spacing w:before="100" w:beforeAutospacing="1" w:after="100" w:afterAutospacing="1" w:line="376" w:lineRule="atLeast"/>
        <w:jc w:val="both"/>
        <w:rPr>
          <w:rFonts w:eastAsia="Times New Roman" w:cs="Helvetica"/>
          <w:color w:val="707070"/>
          <w:spacing w:val="7"/>
          <w:sz w:val="32"/>
          <w:szCs w:val="32"/>
          <w:lang w:val="en-US" w:eastAsia="it-IT"/>
        </w:rPr>
      </w:pPr>
      <w:r w:rsidRPr="00820CA7">
        <w:rPr>
          <w:rFonts w:eastAsia="Times New Roman" w:cs="Helvetica"/>
          <w:color w:val="313131"/>
          <w:spacing w:val="7"/>
          <w:sz w:val="32"/>
          <w:szCs w:val="32"/>
          <w:lang w:val="en-US" w:eastAsia="it-IT"/>
        </w:rPr>
        <w:br/>
      </w:r>
      <w:r w:rsidRPr="00820CA7">
        <w:rPr>
          <w:rFonts w:eastAsia="Times New Roman" w:cs="Helvetica"/>
          <w:color w:val="707070"/>
          <w:spacing w:val="7"/>
          <w:sz w:val="32"/>
          <w:szCs w:val="32"/>
          <w:lang w:eastAsia="it-IT"/>
        </w:rPr>
        <w:fldChar w:fldCharType="end"/>
      </w:r>
    </w:p>
    <w:p w:rsidR="00820CA7" w:rsidRPr="00820CA7" w:rsidRDefault="00820CA7" w:rsidP="00820CA7">
      <w:pPr>
        <w:shd w:val="clear" w:color="auto" w:fill="FFFFFF"/>
        <w:spacing w:after="144" w:line="240" w:lineRule="auto"/>
        <w:jc w:val="both"/>
        <w:rPr>
          <w:rFonts w:eastAsia="Times New Roman" w:cs="Helvetica"/>
          <w:color w:val="313131"/>
          <w:sz w:val="32"/>
          <w:szCs w:val="32"/>
          <w:lang w:val="en-US" w:eastAsia="it-IT"/>
        </w:rPr>
      </w:pPr>
    </w:p>
    <w:p w:rsidR="00257D31" w:rsidRPr="00820CA7" w:rsidRDefault="00257D31" w:rsidP="00820CA7">
      <w:pPr>
        <w:jc w:val="both"/>
        <w:rPr>
          <w:sz w:val="32"/>
          <w:szCs w:val="32"/>
          <w:lang w:val="en-US"/>
        </w:rPr>
      </w:pPr>
    </w:p>
    <w:sectPr w:rsidR="00257D31" w:rsidRPr="00820CA7" w:rsidSect="00257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820CA7"/>
    <w:rsid w:val="00257D31"/>
    <w:rsid w:val="006E5EFC"/>
    <w:rsid w:val="00820CA7"/>
    <w:rsid w:val="00F7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D31"/>
  </w:style>
  <w:style w:type="paragraph" w:styleId="Titolo1">
    <w:name w:val="heading 1"/>
    <w:basedOn w:val="Normale"/>
    <w:link w:val="Titolo1Carattere"/>
    <w:uiPriority w:val="9"/>
    <w:qFormat/>
    <w:rsid w:val="00820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20CA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rticle-headingkicker">
    <w:name w:val="article-heading__kicker"/>
    <w:basedOn w:val="Carpredefinitoparagrafo"/>
    <w:rsid w:val="00820CA7"/>
  </w:style>
  <w:style w:type="character" w:customStyle="1" w:styleId="article-headingcolon">
    <w:name w:val="article-heading__colon"/>
    <w:basedOn w:val="Carpredefinitoparagrafo"/>
    <w:rsid w:val="00820CA7"/>
  </w:style>
  <w:style w:type="character" w:customStyle="1" w:styleId="article-headingtitle">
    <w:name w:val="article-heading__title"/>
    <w:basedOn w:val="Carpredefinitoparagrafo"/>
    <w:rsid w:val="00820CA7"/>
  </w:style>
  <w:style w:type="character" w:customStyle="1" w:styleId="apple-converted-space">
    <w:name w:val="apple-converted-space"/>
    <w:basedOn w:val="Carpredefinitoparagrafo"/>
    <w:rsid w:val="00820CA7"/>
  </w:style>
  <w:style w:type="character" w:styleId="Collegamentoipertestuale">
    <w:name w:val="Hyperlink"/>
    <w:basedOn w:val="Carpredefinitoparagrafo"/>
    <w:uiPriority w:val="99"/>
    <w:semiHidden/>
    <w:unhideWhenUsed/>
    <w:rsid w:val="00820CA7"/>
    <w:rPr>
      <w:color w:val="0000FF"/>
      <w:u w:val="single"/>
    </w:rPr>
  </w:style>
  <w:style w:type="character" w:customStyle="1" w:styleId="metadatasource">
    <w:name w:val="metadata__source"/>
    <w:basedOn w:val="Carpredefinitoparagrafo"/>
    <w:rsid w:val="00820CA7"/>
  </w:style>
  <w:style w:type="character" w:customStyle="1" w:styleId="figuretext">
    <w:name w:val="figure__text"/>
    <w:basedOn w:val="Carpredefinitoparagrafo"/>
    <w:rsid w:val="00820CA7"/>
  </w:style>
  <w:style w:type="character" w:customStyle="1" w:styleId="figurecopyright">
    <w:name w:val="figure__copyright"/>
    <w:basedOn w:val="Carpredefinitoparagrafo"/>
    <w:rsid w:val="00820CA7"/>
  </w:style>
  <w:style w:type="paragraph" w:customStyle="1" w:styleId="paragraph">
    <w:name w:val="paragraph"/>
    <w:basedOn w:val="Normale"/>
    <w:rsid w:val="0082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20CA7"/>
    <w:rPr>
      <w:i/>
      <w:iCs/>
    </w:rPr>
  </w:style>
  <w:style w:type="character" w:customStyle="1" w:styleId="adlabel">
    <w:name w:val="ad__label"/>
    <w:basedOn w:val="Carpredefinitoparagrafo"/>
    <w:rsid w:val="00820CA7"/>
  </w:style>
  <w:style w:type="paragraph" w:styleId="NormaleWeb">
    <w:name w:val="Normal (Web)"/>
    <w:basedOn w:val="Normale"/>
    <w:uiPriority w:val="99"/>
    <w:semiHidden/>
    <w:unhideWhenUsed/>
    <w:rsid w:val="0082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zeit.de/ausgabenseite/?wt_zmc=fix.int.zonpme.zeitde.artikelbox.ausgseite.bildtext.cover.cover&amp;utm_medium=fix&amp;utm_source=zeitde_zonpme_int&amp;utm_campaign=artikelbox&amp;utm_content=ausgseite_bildtext_cover_cov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eit.de/politik/deutschland/2015-09/deutschland-moral-fluechtlingspolit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services.zeit.de/ausgabenseite/?wt_zmc=fix.int.zonpme.zeitde.artikelbox.ausgseite.bildtext.text.text&amp;utm_medium=fix&amp;utm_source=zeitde_zonpme_int&amp;utm_campaign=artikelbox&amp;utm_content=ausgseite_bildtext_text_tex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zeit.de/autoren/J/Josef_Joffe/index.xml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2015-10-20T20:41:00Z</dcterms:created>
  <dcterms:modified xsi:type="dcterms:W3CDTF">2015-10-20T20:41:00Z</dcterms:modified>
</cp:coreProperties>
</file>